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«КП г. Вольск», Саратовская область, г. Вольск, ул. Малыковская, д. 12Д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Балаково, Саратовская область, г. Балаково, Вокзальная ул., д. 4/1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«Хвалынский кассовый пункт», Саратовская область г. Хвалынск, ул. Революционная, д. 93/1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«Старый город»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63К-00187 "Вольск-Черкасское-Калмантай-граница Ульяновской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1-го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Струина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63К-00189 " автоподъезд к г. Вольску от автомобильной дороги "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Академика Королева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Академика Королева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63К-00868 "Хвалынск - Ивановка - Алексеевка"-автомобильная дорога  "Р-228 " 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Наровчатова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 Слободка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63К-00863 "Хвалынск-Сосновая Маза-Акатная Маза"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63К-00863 "Хвалынск-Сосновая Маза-Акатная Маза"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 Слободка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Слободка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Хвалынск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63К-00868 "Хвалынск - Ивановка - Алексеевка"-автомобильная дорога  "Р-228 " 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Академика Королева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Академика Королева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63К-00189 " автоподъезд к г. Вольску от автомобильной дороги "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Струина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63К-00187 "Вольск-Черкасское-Калмантай-граница Ульяновской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